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C0988">
      <w:pPr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Future Box - это компания, предоставляющая решения для модульной промышленной цифровой отделки, специализирующаяся на модульной отделке, объединяющая разработку программного обеспечения, проектирование, цепочку поставок и комплексные услуги по установке. Компания работает в сфере гостиниц, офисов, элитной недвижимости, домашнего ремонта и предлагает пользователям новые комплексные решения, сочетающие стандартизацию и персонализацию, а также платформу для промышленной и цифровой эксплуатации.</w:t>
      </w:r>
    </w:p>
    <w:p w14:paraId="3ABE3B1E">
      <w:pPr>
        <w:rPr>
          <w:rFonts w:hint="default" w:ascii="Times New Roman" w:hAnsi="Times New Roman" w:cs="Times New Roman"/>
          <w:sz w:val="24"/>
          <w:szCs w:val="24"/>
        </w:rPr>
      </w:pPr>
    </w:p>
    <w:p w14:paraId="730A4C5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Компания самостоятельно разработала четыре основные продуктовые системы: систему напольных покрытий, систему настенных покрытий, систему потолочных покрытий и систему кухонь и ванных комнат, получив множество свидетельств о программных разработках и патентов. Компания реализовала модель развития с двойным приводом - цифровизацией и промышленной модульностью.</w:t>
      </w:r>
    </w:p>
    <w:p w14:paraId="1A88316B">
      <w:pPr>
        <w:rPr>
          <w:rFonts w:hint="default" w:ascii="Times New Roman" w:hAnsi="Times New Roman" w:cs="Times New Roman"/>
          <w:sz w:val="24"/>
          <w:szCs w:val="24"/>
        </w:rPr>
      </w:pPr>
    </w:p>
    <w:p w14:paraId="5AB5C28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Была достигнута истинная стандартизация, модульность и модульность компонентов, а также сквозная информатизация. На производственном этапе "Будущая коробка" сотрудничает с новыми производственными предприятиями, обеспечивая массовые поставки продукции в ходе ремонта, совместно продвигая развитие компонентов модульной отделки на более высоком уровне и реализуя обновление всей системы продуктов.</w:t>
      </w:r>
    </w:p>
    <w:p w14:paraId="4655BCF2">
      <w:pPr>
        <w:rPr>
          <w:rFonts w:hint="default" w:ascii="Times New Roman" w:hAnsi="Times New Roman" w:cs="Times New Roman"/>
          <w:sz w:val="24"/>
          <w:szCs w:val="24"/>
        </w:rPr>
      </w:pPr>
    </w:p>
    <w:p w14:paraId="3B49074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Собственная BIM-система "Будущей коробки" позволяет создавать модели, генерировать панорамные визуализации, выполнять настенную облицовку, создавать производственные спецификации материалов (BOM), сметы, строительные чертежи и чертежи узлов, тем самым значительно сокращая время проектирования и повышая эффективность. Это изменило традиционный подход компаний, которые ранее использовали множество программ (3Dmax, CAD, Excel) и требовали координации между различными отделами для завершения заказа от обсуждения с клиентом до подписания контракта. Это существенно снизило операционные расходы компании, уменьшило вероятность ошибок при взаимодействии сотрудников и повысило удовлетворенность клиентов.</w:t>
      </w:r>
    </w:p>
    <w:p w14:paraId="4130C12F">
      <w:pPr>
        <w:rPr>
          <w:rFonts w:hint="default" w:ascii="Times New Roman" w:hAnsi="Times New Roman" w:cs="Times New Roman"/>
          <w:sz w:val="24"/>
          <w:szCs w:val="24"/>
        </w:rPr>
      </w:pPr>
    </w:p>
    <w:p w14:paraId="3F3D626D">
      <w:pPr>
        <w:jc w:val="distribute"/>
        <w:rPr>
          <w:rFonts w:hint="eastAsia" w:ascii="Times New Roman" w:hAnsi="Times New Roman" w:eastAsia="SimSun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SimSun" w:cs="Times New Roman"/>
          <w:sz w:val="24"/>
          <w:szCs w:val="24"/>
          <w:lang w:eastAsia="zh-CN"/>
        </w:rPr>
        <w:drawing>
          <wp:inline distT="0" distB="0" distL="114300" distR="114300">
            <wp:extent cx="2724785" cy="1532890"/>
            <wp:effectExtent l="0" t="0" r="18415" b="10160"/>
            <wp:docPr id="1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SimSun" w:cs="Times New Roman"/>
          <w:sz w:val="24"/>
          <w:szCs w:val="24"/>
          <w:lang w:eastAsia="zh-CN"/>
        </w:rPr>
        <w:drawing>
          <wp:inline distT="0" distB="0" distL="114300" distR="114300">
            <wp:extent cx="2011045" cy="1508760"/>
            <wp:effectExtent l="0" t="0" r="8255" b="15240"/>
            <wp:docPr id="2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SimSun" w:cs="Times New Roman"/>
          <w:sz w:val="24"/>
          <w:szCs w:val="24"/>
          <w:lang w:eastAsia="zh-CN"/>
        </w:rPr>
        <w:drawing>
          <wp:inline distT="0" distB="0" distL="114300" distR="114300">
            <wp:extent cx="2100580" cy="1575435"/>
            <wp:effectExtent l="0" t="0" r="13970" b="5715"/>
            <wp:docPr id="3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SimSun" w:cs="Times New Roman"/>
          <w:sz w:val="24"/>
          <w:szCs w:val="24"/>
          <w:lang w:eastAsia="zh-CN"/>
        </w:rPr>
        <w:drawing>
          <wp:inline distT="0" distB="0" distL="114300" distR="114300">
            <wp:extent cx="2428240" cy="1515745"/>
            <wp:effectExtent l="0" t="0" r="10160" b="8255"/>
            <wp:docPr id="4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SimSun" w:cs="Times New Roman"/>
          <w:sz w:val="24"/>
          <w:szCs w:val="24"/>
          <w:lang w:eastAsia="zh-CN"/>
        </w:rPr>
        <w:drawing>
          <wp:inline distT="0" distB="0" distL="114300" distR="114300">
            <wp:extent cx="2454910" cy="1842135"/>
            <wp:effectExtent l="0" t="0" r="2540" b="5715"/>
            <wp:docPr id="5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SimSun" w:cs="Times New Roman"/>
          <w:sz w:val="24"/>
          <w:szCs w:val="24"/>
          <w:lang w:eastAsia="zh-CN"/>
        </w:rPr>
        <w:drawing>
          <wp:inline distT="0" distB="0" distL="114300" distR="114300">
            <wp:extent cx="2426970" cy="1820545"/>
            <wp:effectExtent l="0" t="0" r="11430" b="8255"/>
            <wp:docPr id="6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C2240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B1E2F"/>
    <w:rsid w:val="3F6972C8"/>
    <w:rsid w:val="3FAB6414"/>
    <w:rsid w:val="4DD33713"/>
    <w:rsid w:val="795B2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2025-05-21T06:17:00Z</dcterms:created>
  <dc:creator>Li</dc:creator>
  <cp:lastModifiedBy>Марк Аврелий</cp:lastModifiedBy>
  <dcterms:modified xsi:type="dcterms:W3CDTF">2025-05-24T05:11:20Z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EADABE0ED5CF4E22BFF865AFD38DBD48_13</vt:lpwstr>
  </property>
</Properties>
</file>