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38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jc w:val="center"/>
        <w:textAlignment w:val="auto"/>
        <w:rPr>
          <w:rFonts w:hint="default" w:ascii="Arial" w:hAnsi="Arial" w:eastAsia="等线" w:cs="Arial"/>
          <w:b/>
          <w:sz w:val="48"/>
          <w:szCs w:val="48"/>
          <w:lang w:val="en-US" w:eastAsia="zh-CN"/>
        </w:rPr>
      </w:pPr>
      <w:r>
        <w:rPr>
          <w:rFonts w:hint="eastAsia" w:ascii="Arial" w:hAnsi="Arial" w:eastAsia="等线" w:cs="Arial"/>
          <w:b/>
          <w:sz w:val="48"/>
          <w:szCs w:val="48"/>
          <w:lang w:val="en-US" w:eastAsia="zh-CN"/>
        </w:rPr>
        <w:t>万里茶道文化带系列活动</w:t>
      </w:r>
    </w:p>
    <w:p w14:paraId="19AD1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jc w:val="center"/>
        <w:textAlignment w:val="auto"/>
        <w:rPr>
          <w:rFonts w:ascii="Arial" w:hAnsi="Arial" w:eastAsia="等线" w:cs="Arial"/>
          <w:b/>
          <w:sz w:val="48"/>
          <w:szCs w:val="48"/>
        </w:rPr>
      </w:pPr>
      <w:r>
        <w:rPr>
          <w:rFonts w:ascii="Arial" w:hAnsi="Arial" w:eastAsia="等线" w:cs="Arial"/>
          <w:b/>
          <w:sz w:val="48"/>
          <w:szCs w:val="48"/>
        </w:rPr>
        <w:t>抛绣球传真情·广西三月三文化节</w:t>
      </w:r>
    </w:p>
    <w:p w14:paraId="0D9EC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jc w:val="center"/>
        <w:textAlignment w:val="auto"/>
        <w:rPr>
          <w:sz w:val="48"/>
          <w:szCs w:val="48"/>
        </w:rPr>
      </w:pPr>
      <w:r>
        <w:rPr>
          <w:rFonts w:ascii="Arial" w:hAnsi="Arial" w:eastAsia="等线" w:cs="Arial"/>
          <w:b/>
          <w:sz w:val="48"/>
          <w:szCs w:val="48"/>
        </w:rPr>
        <w:t>暨</w:t>
      </w:r>
      <w:r>
        <w:rPr>
          <w:rFonts w:hint="eastAsia" w:ascii="Arial" w:hAnsi="Arial" w:eastAsia="等线" w:cs="Arial"/>
          <w:b/>
          <w:sz w:val="48"/>
          <w:szCs w:val="48"/>
          <w:lang w:val="en-US" w:eastAsia="zh-CN"/>
        </w:rPr>
        <w:t>中外青年联谊文旅</w:t>
      </w:r>
      <w:r>
        <w:rPr>
          <w:rFonts w:ascii="Arial" w:hAnsi="Arial" w:eastAsia="等线" w:cs="Arial"/>
          <w:b/>
          <w:sz w:val="48"/>
          <w:szCs w:val="48"/>
        </w:rPr>
        <w:t>项目落地方案</w:t>
      </w:r>
    </w:p>
    <w:p w14:paraId="0A8CDF13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一、方案总览</w:t>
      </w:r>
      <w:bookmarkEnd w:id="0"/>
    </w:p>
    <w:p w14:paraId="1D49AA18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（一）活动主题</w:t>
      </w:r>
      <w:bookmarkEnd w:id="1"/>
    </w:p>
    <w:p w14:paraId="389C82C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抛绣球传真情·承文脉启新程——广西三月三文化节暨北京</w:t>
      </w:r>
      <w:r>
        <w:rPr>
          <w:rFonts w:hint="eastAsia" w:ascii="Arial" w:hAnsi="Arial" w:eastAsia="等线" w:cs="Arial"/>
          <w:sz w:val="22"/>
          <w:lang w:val="en-US" w:eastAsia="zh-CN"/>
        </w:rPr>
        <w:t>-莫斯科</w:t>
      </w:r>
      <w:r>
        <w:rPr>
          <w:rFonts w:ascii="Arial" w:hAnsi="Arial" w:eastAsia="等线" w:cs="Arial"/>
          <w:sz w:val="22"/>
        </w:rPr>
        <w:t>联动传播项目</w:t>
      </w:r>
    </w:p>
    <w:p w14:paraId="0AA53BD8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（二）核心定位</w:t>
      </w:r>
      <w:bookmarkEnd w:id="2"/>
    </w:p>
    <w:p w14:paraId="061B306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以广西“三月三”国家级非遗文化为核心，以长春电影制片厂《刘三姐》电影IP为情感切入点，深度挖掘传统节日中的爱情正能量与民族文化内涵，融合现代创新形式，打造“广西发源地+北京窗口</w:t>
      </w:r>
      <w:r>
        <w:rPr>
          <w:rFonts w:hint="eastAsia" w:ascii="Arial" w:hAnsi="Arial" w:eastAsia="等线" w:cs="Arial"/>
          <w:sz w:val="22"/>
          <w:lang w:val="en-US" w:eastAsia="zh-CN"/>
        </w:rPr>
        <w:t>+莫斯科</w:t>
      </w:r>
      <w:r>
        <w:rPr>
          <w:rFonts w:ascii="Arial" w:hAnsi="Arial" w:eastAsia="等线" w:cs="Arial"/>
          <w:sz w:val="22"/>
        </w:rPr>
        <w:t>”的</w:t>
      </w:r>
      <w:r>
        <w:rPr>
          <w:rFonts w:hint="eastAsia" w:ascii="Arial" w:hAnsi="Arial" w:eastAsia="等线" w:cs="Arial"/>
          <w:sz w:val="22"/>
          <w:lang w:val="en-US" w:eastAsia="zh-CN"/>
        </w:rPr>
        <w:t>国际</w:t>
      </w:r>
      <w:r>
        <w:rPr>
          <w:rFonts w:ascii="Arial" w:hAnsi="Arial" w:eastAsia="等线" w:cs="Arial"/>
          <w:sz w:val="22"/>
        </w:rPr>
        <w:t>会场联动模式。通过</w:t>
      </w:r>
      <w:r>
        <w:rPr>
          <w:rFonts w:hint="eastAsia" w:ascii="Arial" w:hAnsi="Arial" w:eastAsia="等线" w:cs="Arial"/>
          <w:sz w:val="22"/>
          <w:lang w:val="en-US" w:eastAsia="zh-CN"/>
        </w:rPr>
        <w:t>三</w:t>
      </w:r>
      <w:r>
        <w:rPr>
          <w:rFonts w:ascii="Arial" w:hAnsi="Arial" w:eastAsia="等线" w:cs="Arial"/>
          <w:sz w:val="22"/>
        </w:rPr>
        <w:t>地长效联动，让中外青年人树立正确恋爱观，传承中华民族优秀传统文化，将广西三月三打造为永久</w:t>
      </w:r>
      <w:r>
        <w:rPr>
          <w:rFonts w:hint="eastAsia" w:ascii="Arial" w:hAnsi="Arial" w:eastAsia="等线" w:cs="Arial"/>
          <w:sz w:val="22"/>
          <w:lang w:val="en-US" w:eastAsia="zh-CN"/>
        </w:rPr>
        <w:t>国际</w:t>
      </w:r>
      <w:r>
        <w:rPr>
          <w:rFonts w:ascii="Arial" w:hAnsi="Arial" w:eastAsia="等线" w:cs="Arial"/>
          <w:sz w:val="22"/>
        </w:rPr>
        <w:t>文化IP，以北京</w:t>
      </w:r>
      <w:r>
        <w:rPr>
          <w:rFonts w:hint="eastAsia" w:ascii="Arial" w:hAnsi="Arial" w:eastAsia="等线" w:cs="Arial"/>
          <w:sz w:val="22"/>
          <w:lang w:eastAsia="zh-CN"/>
        </w:rPr>
        <w:t>、</w:t>
      </w:r>
      <w:r>
        <w:rPr>
          <w:rFonts w:hint="eastAsia" w:ascii="Arial" w:hAnsi="Arial" w:eastAsia="等线" w:cs="Arial"/>
          <w:sz w:val="22"/>
          <w:lang w:val="en-US" w:eastAsia="zh-CN"/>
        </w:rPr>
        <w:t>莫斯科</w:t>
      </w:r>
      <w:r>
        <w:rPr>
          <w:rFonts w:ascii="Arial" w:hAnsi="Arial" w:eastAsia="等线" w:cs="Arial"/>
          <w:sz w:val="22"/>
        </w:rPr>
        <w:t>为辐射点，向全世界传播中国民族节日魅力，推动中华</w:t>
      </w:r>
      <w:r>
        <w:rPr>
          <w:rFonts w:hint="eastAsia" w:ascii="Arial" w:hAnsi="Arial" w:eastAsia="等线" w:cs="Arial"/>
          <w:sz w:val="22"/>
          <w:lang w:val="en-US" w:eastAsia="zh-CN"/>
        </w:rPr>
        <w:t>民族非遗</w:t>
      </w:r>
      <w:r>
        <w:rPr>
          <w:rFonts w:ascii="Arial" w:hAnsi="Arial" w:eastAsia="等线" w:cs="Arial"/>
          <w:sz w:val="22"/>
        </w:rPr>
        <w:t>文化走向世界。</w:t>
      </w:r>
    </w:p>
    <w:p w14:paraId="2B687965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（三）组织单位</w:t>
      </w:r>
      <w:bookmarkEnd w:id="3"/>
    </w:p>
    <w:p w14:paraId="067F89A9">
      <w:pPr>
        <w:spacing w:before="120" w:after="120" w:line="288" w:lineRule="auto"/>
        <w:ind w:left="660" w:hanging="660" w:hangingChars="3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创意与总策划单位：</w:t>
      </w:r>
      <w:r>
        <w:rPr>
          <w:rFonts w:hint="eastAsia" w:ascii="Arial" w:hAnsi="Arial" w:eastAsia="等线" w:cs="Arial"/>
          <w:sz w:val="22"/>
          <w:lang w:val="en-US" w:eastAsia="zh-CN"/>
        </w:rPr>
        <w:t>欧亚合作一体化领导人集团组织、俄华战略合作协会、</w:t>
      </w:r>
      <w:r>
        <w:rPr>
          <w:rFonts w:ascii="Arial" w:hAnsi="Arial" w:eastAsia="等线" w:cs="Arial"/>
          <w:sz w:val="22"/>
        </w:rPr>
        <w:t>欧亚合作发展大会国际组委会、</w:t>
      </w:r>
      <w:r>
        <w:rPr>
          <w:rFonts w:hint="eastAsia" w:ascii="Arial" w:hAnsi="Arial" w:eastAsia="等线" w:cs="Arial"/>
          <w:sz w:val="22"/>
          <w:lang w:val="en-US" w:eastAsia="zh-CN"/>
        </w:rPr>
        <w:t>万里茶道文化带国际组委会、</w:t>
      </w:r>
      <w:r>
        <w:rPr>
          <w:rFonts w:ascii="Arial" w:hAnsi="Arial" w:eastAsia="等线" w:cs="Arial"/>
          <w:sz w:val="22"/>
        </w:rPr>
        <w:t>东北电影制片（长春）有限公司、鸿鹄巢创投产业服务</w:t>
      </w:r>
      <w:r>
        <w:rPr>
          <w:rFonts w:hint="eastAsia" w:ascii="Arial" w:hAnsi="Arial" w:eastAsia="等线" w:cs="Arial"/>
          <w:sz w:val="22"/>
          <w:lang w:eastAsia="zh-CN"/>
        </w:rPr>
        <w:t>（</w:t>
      </w:r>
      <w:r>
        <w:rPr>
          <w:rFonts w:ascii="Arial" w:hAnsi="Arial" w:eastAsia="等线" w:cs="Arial"/>
          <w:sz w:val="22"/>
        </w:rPr>
        <w:t>深圳</w:t>
      </w:r>
      <w:r>
        <w:rPr>
          <w:rFonts w:hint="eastAsia" w:ascii="Arial" w:hAnsi="Arial" w:eastAsia="等线" w:cs="Arial"/>
          <w:sz w:val="22"/>
          <w:lang w:eastAsia="zh-CN"/>
        </w:rPr>
        <w:t>）</w:t>
      </w:r>
      <w:r>
        <w:rPr>
          <w:rFonts w:ascii="Arial" w:hAnsi="Arial" w:eastAsia="等线" w:cs="Arial"/>
          <w:sz w:val="22"/>
        </w:rPr>
        <w:t>有限公司</w:t>
      </w:r>
    </w:p>
    <w:p w14:paraId="0CFD9240">
      <w:pPr>
        <w:spacing w:before="120" w:after="120" w:line="288" w:lineRule="auto"/>
        <w:ind w:left="660" w:hanging="660" w:hangingChars="3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支持单位：广西壮族自治区相关政府部门、北京市相关政府部门、</w:t>
      </w:r>
      <w:r>
        <w:rPr>
          <w:rFonts w:hint="eastAsia" w:ascii="Arial" w:hAnsi="Arial" w:eastAsia="等线" w:cs="Arial"/>
          <w:sz w:val="22"/>
          <w:lang w:val="en-US" w:eastAsia="zh-CN"/>
        </w:rPr>
        <w:t>俄中友好协会、长春电影制片厂、俄中欧</w:t>
      </w:r>
      <w:r>
        <w:rPr>
          <w:rFonts w:ascii="Arial" w:hAnsi="Arial" w:eastAsia="等线" w:cs="Arial"/>
          <w:sz w:val="22"/>
        </w:rPr>
        <w:t>东盟各国相关驻华机构</w:t>
      </w:r>
    </w:p>
    <w:p w14:paraId="0BC3A2AC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执行单位：待定（可结合</w:t>
      </w:r>
      <w:r>
        <w:rPr>
          <w:rFonts w:hint="eastAsia" w:ascii="Arial" w:hAnsi="Arial" w:eastAsia="等线" w:cs="Arial"/>
          <w:sz w:val="22"/>
          <w:lang w:val="en-US" w:eastAsia="zh-CN"/>
        </w:rPr>
        <w:t>三</w:t>
      </w:r>
      <w:r>
        <w:rPr>
          <w:rFonts w:ascii="Arial" w:hAnsi="Arial" w:eastAsia="等线" w:cs="Arial"/>
          <w:sz w:val="22"/>
        </w:rPr>
        <w:t>地文旅企业、传媒机构协同执行）</w:t>
      </w:r>
    </w:p>
    <w:p w14:paraId="0D2D856D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二、活动时间与会场安排</w:t>
      </w:r>
      <w:bookmarkEnd w:id="4"/>
    </w:p>
    <w:p w14:paraId="2EC71E47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（一）总体时间</w:t>
      </w:r>
      <w:bookmarkEnd w:id="5"/>
    </w:p>
    <w:p w14:paraId="6E1F58E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核心周期：2026年4月18日—4月2</w:t>
      </w:r>
      <w:r>
        <w:rPr>
          <w:rFonts w:hint="eastAsia" w:ascii="Arial" w:hAnsi="Arial" w:eastAsia="等线" w:cs="Arial"/>
          <w:sz w:val="22"/>
          <w:lang w:val="en-US" w:eastAsia="zh-CN"/>
        </w:rPr>
        <w:t>6</w:t>
      </w:r>
      <w:r>
        <w:rPr>
          <w:rFonts w:ascii="Arial" w:hAnsi="Arial" w:eastAsia="等线" w:cs="Arial"/>
          <w:sz w:val="22"/>
        </w:rPr>
        <w:t>日（农历三月初一至初</w:t>
      </w:r>
      <w:r>
        <w:rPr>
          <w:rFonts w:hint="eastAsia" w:ascii="Arial" w:hAnsi="Arial" w:eastAsia="等线" w:cs="Arial"/>
          <w:sz w:val="22"/>
          <w:lang w:val="en-US" w:eastAsia="zh-CN"/>
        </w:rPr>
        <w:t>九</w:t>
      </w:r>
      <w:r>
        <w:rPr>
          <w:rFonts w:ascii="Arial" w:hAnsi="Arial" w:eastAsia="等线" w:cs="Arial"/>
          <w:sz w:val="22"/>
        </w:rPr>
        <w:t>），全面覆盖广西三月三法定假期，实现“全境联动、全域狂欢”。</w:t>
      </w:r>
    </w:p>
    <w:p w14:paraId="5B1EF451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广西</w:t>
      </w:r>
      <w:r>
        <w:rPr>
          <w:rFonts w:ascii="Arial" w:hAnsi="Arial" w:eastAsia="等线" w:cs="Arial"/>
          <w:sz w:val="22"/>
        </w:rPr>
        <w:t>主会场集中举办时间：2026年4月19日—4月21日（农历三月初二至初四），聚焦核心活动落地，打造活动高潮。</w:t>
      </w:r>
    </w:p>
    <w:p w14:paraId="531E7FFB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（二）会场布局（双核心+多联动）</w:t>
      </w:r>
      <w:bookmarkEnd w:id="6"/>
    </w:p>
    <w:p w14:paraId="4D9D68F2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1. 广西主会场（发源地核心）</w:t>
      </w:r>
      <w:bookmarkEnd w:id="7"/>
    </w:p>
    <w:p w14:paraId="3E0F2F7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定位：非遗传承核心区、民俗体验集聚区，承载三月三传统习俗展示、核心活动举办，保留节日原生魅力，打造“沉浸式民俗家园”。</w:t>
      </w:r>
    </w:p>
    <w:p w14:paraId="2DC1DB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核心功能：开幕式、唱山歌大赛总决赛、非遗展览展示、《刘三姐》沉浸式演出、伉俪颁奖盛典、万里茶道主题活动主会场、文创衍生品发布等。</w:t>
      </w:r>
    </w:p>
    <w:p w14:paraId="1A74C00B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hint="eastAsia" w:ascii="Arial" w:hAnsi="Arial" w:eastAsia="等线" w:cs="Arial"/>
          <w:b/>
          <w:sz w:val="30"/>
          <w:lang w:val="en-US" w:eastAsia="zh-CN"/>
        </w:rPr>
        <w:t>--</w:t>
      </w:r>
      <w:r>
        <w:rPr>
          <w:rFonts w:ascii="Arial" w:hAnsi="Arial" w:eastAsia="等线" w:cs="Arial"/>
          <w:b/>
          <w:sz w:val="30"/>
        </w:rPr>
        <w:t xml:space="preserve"> 广西全境联动分会场</w:t>
      </w:r>
    </w:p>
    <w:p w14:paraId="30D0885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覆盖区域：三江、崇左、梧州</w:t>
      </w:r>
      <w:r>
        <w:rPr>
          <w:rFonts w:hint="eastAsia" w:ascii="Arial" w:hAnsi="Arial" w:eastAsia="等线" w:cs="Arial"/>
          <w:sz w:val="22"/>
          <w:lang w:eastAsia="zh-CN"/>
        </w:rPr>
        <w:t>、</w:t>
      </w:r>
      <w:r>
        <w:rPr>
          <w:rFonts w:hint="eastAsia" w:ascii="Arial" w:hAnsi="Arial" w:eastAsia="等线" w:cs="Arial"/>
          <w:sz w:val="22"/>
          <w:lang w:val="en-US" w:eastAsia="zh-CN"/>
        </w:rPr>
        <w:t>百色、河池、防城港</w:t>
      </w:r>
      <w:r>
        <w:rPr>
          <w:rFonts w:ascii="Arial" w:hAnsi="Arial" w:eastAsia="等线" w:cs="Arial"/>
          <w:sz w:val="22"/>
        </w:rPr>
        <w:t>等广西多民族聚居地及文化特色城市，结合当地民俗特色，打造差异化联动活动，实现“全域参与、全域传播”。</w:t>
      </w:r>
    </w:p>
    <w:p w14:paraId="02C908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核心功能：场地布置、民俗巡游、地方山歌展演、非遗体验工坊、特色文创展销等，呼应主会场活动，丰富节日氛围，推动地方文旅融合。</w:t>
      </w:r>
    </w:p>
    <w:p w14:paraId="2558D421">
      <w:pPr>
        <w:spacing w:before="300" w:after="120" w:line="288" w:lineRule="auto"/>
        <w:ind w:left="0"/>
        <w:jc w:val="left"/>
        <w:outlineLvl w:val="2"/>
      </w:pPr>
      <w:r>
        <w:rPr>
          <w:rFonts w:ascii="Arial" w:hAnsi="Arial" w:eastAsia="等线" w:cs="Arial"/>
          <w:b/>
          <w:sz w:val="30"/>
        </w:rPr>
        <w:t>2. 北京窗口会场</w:t>
      </w:r>
      <w:bookmarkEnd w:id="8"/>
    </w:p>
    <w:p w14:paraId="69782E2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定位：国际传播窗口、青年交流平台，依托北京的国际影响力，打造“传统+现代”的创新展示场景，链接中外青年与国际资源。</w:t>
      </w:r>
    </w:p>
    <w:p w14:paraId="0CC680E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时间安排：与广西主会场同步联动，4月18日—4月24日全程开放，核心活动（大型山歌演唱会、《刘三姐》胶片放映、文创展览）集中在4月19日—4月21日举办，同步直播广西主会场核心环节。</w:t>
      </w:r>
    </w:p>
    <w:p w14:paraId="2BBFD55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核心功能：中外青年山歌交流演唱会、《刘三姐》胶片电影展映及衍生品展示、非遗精品巡展、万里茶道文化分享、跨国伉俪交流沙龙等，实现“在北京看广西，向世界传文化”。</w:t>
      </w:r>
    </w:p>
    <w:p w14:paraId="66071A56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Arial" w:hAnsi="Arial" w:eastAsia="等线" w:cs="Arial"/>
          <w:b/>
          <w:sz w:val="30"/>
          <w:lang w:val="en-US" w:eastAsia="zh-CN"/>
        </w:rPr>
      </w:pPr>
      <w:r>
        <w:rPr>
          <w:rFonts w:hint="eastAsia" w:ascii="Arial" w:hAnsi="Arial" w:eastAsia="等线" w:cs="Arial"/>
          <w:b/>
          <w:sz w:val="30"/>
          <w:lang w:val="en-US" w:eastAsia="zh-CN"/>
        </w:rPr>
        <w:t>莫斯科分会场</w:t>
      </w:r>
    </w:p>
    <w:p w14:paraId="7F7D141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定位：</w:t>
      </w:r>
      <w:r>
        <w:rPr>
          <w:rFonts w:hint="eastAsia" w:ascii="Arial" w:hAnsi="Arial" w:eastAsia="等线" w:cs="Arial"/>
          <w:sz w:val="22"/>
          <w:lang w:val="en-US" w:eastAsia="zh-CN"/>
        </w:rPr>
        <w:t>欧亚</w:t>
      </w:r>
      <w:r>
        <w:rPr>
          <w:rFonts w:ascii="Arial" w:hAnsi="Arial" w:eastAsia="等线" w:cs="Arial"/>
          <w:sz w:val="22"/>
        </w:rPr>
        <w:t>国际传播窗口、青年交流平台，依托</w:t>
      </w:r>
      <w:r>
        <w:rPr>
          <w:rFonts w:hint="eastAsia" w:ascii="Arial" w:hAnsi="Arial" w:eastAsia="等线" w:cs="Arial"/>
          <w:sz w:val="22"/>
          <w:lang w:val="en-US" w:eastAsia="zh-CN"/>
        </w:rPr>
        <w:t>莫斯科</w:t>
      </w:r>
      <w:r>
        <w:rPr>
          <w:rFonts w:ascii="Arial" w:hAnsi="Arial" w:eastAsia="等线" w:cs="Arial"/>
          <w:sz w:val="22"/>
        </w:rPr>
        <w:t>的国际影响力，打造“传统+现代”的创新展示场景，链接</w:t>
      </w:r>
      <w:r>
        <w:rPr>
          <w:rFonts w:hint="eastAsia" w:ascii="Arial" w:hAnsi="Arial" w:eastAsia="等线" w:cs="Arial"/>
          <w:sz w:val="22"/>
          <w:lang w:val="en-US" w:eastAsia="zh-CN"/>
        </w:rPr>
        <w:t>欧亚经济联盟国家</w:t>
      </w:r>
      <w:r>
        <w:rPr>
          <w:rFonts w:ascii="Arial" w:hAnsi="Arial" w:eastAsia="等线" w:cs="Arial"/>
          <w:sz w:val="22"/>
        </w:rPr>
        <w:t>青年与国际资源。</w:t>
      </w:r>
    </w:p>
    <w:p w14:paraId="6A0AE8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时间安排：与广西主会场同步联动，4月18日—4月24日全程开放，核心活动（大型山歌演唱会、《刘三姐》胶片放映、文创展览）集中在4月19日—4月21日举办，同步直播广西主会场核心环节。</w:t>
      </w:r>
    </w:p>
    <w:p w14:paraId="212C73C0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b/>
          <w:sz w:val="30"/>
          <w:lang w:val="en-US" w:eastAsia="zh-CN"/>
        </w:rPr>
      </w:pPr>
      <w:r>
        <w:rPr>
          <w:rFonts w:ascii="Arial" w:hAnsi="Arial" w:eastAsia="等线" w:cs="Arial"/>
          <w:sz w:val="22"/>
        </w:rPr>
        <w:t>核心功能：中外青年山歌交流演唱会、《刘三姐》胶片电影展映及衍生品展示、非遗精品巡展、万里茶道文化分享、跨国伉俪交流沙龙等，实现“在</w:t>
      </w:r>
      <w:r>
        <w:rPr>
          <w:rFonts w:hint="eastAsia" w:ascii="Arial" w:hAnsi="Arial" w:eastAsia="等线" w:cs="Arial"/>
          <w:sz w:val="22"/>
          <w:lang w:val="en-US" w:eastAsia="zh-CN"/>
        </w:rPr>
        <w:t>莫斯科</w:t>
      </w:r>
      <w:r>
        <w:rPr>
          <w:rFonts w:ascii="Arial" w:hAnsi="Arial" w:eastAsia="等线" w:cs="Arial"/>
          <w:sz w:val="22"/>
        </w:rPr>
        <w:t>看广西，向世界传文化”。</w:t>
      </w:r>
    </w:p>
    <w:p w14:paraId="2D9328ED">
      <w:pPr>
        <w:spacing w:before="380" w:after="140" w:line="288" w:lineRule="auto"/>
        <w:ind w:left="0"/>
        <w:jc w:val="left"/>
        <w:outlineLvl w:val="0"/>
      </w:pPr>
      <w:bookmarkStart w:id="9" w:name="heading_10"/>
      <w:r>
        <w:rPr>
          <w:rFonts w:ascii="Arial" w:hAnsi="Arial" w:eastAsia="等线" w:cs="Arial"/>
          <w:b/>
          <w:sz w:val="36"/>
        </w:rPr>
        <w:t>三、核心活动规划（传统+创新，两地联动）</w:t>
      </w:r>
      <w:bookmarkEnd w:id="9"/>
    </w:p>
    <w:p w14:paraId="626771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以“抛绣球传真情”为情感主线，以“文化传承+国际交流”为核心目标，整合七大核心活动板块，实现传统内涵深挖与现代形式创新的有机结合，联动广西、北京</w:t>
      </w:r>
      <w:r>
        <w:rPr>
          <w:rFonts w:hint="eastAsia" w:ascii="Arial" w:hAnsi="Arial" w:eastAsia="等线" w:cs="Arial"/>
          <w:sz w:val="22"/>
          <w:lang w:eastAsia="zh-CN"/>
        </w:rPr>
        <w:t>、</w:t>
      </w:r>
      <w:r>
        <w:rPr>
          <w:rFonts w:hint="eastAsia" w:ascii="Arial" w:hAnsi="Arial" w:eastAsia="等线" w:cs="Arial"/>
          <w:sz w:val="22"/>
          <w:lang w:val="en-US" w:eastAsia="zh-CN"/>
        </w:rPr>
        <w:t>莫斯科</w:t>
      </w:r>
      <w:r>
        <w:rPr>
          <w:rFonts w:ascii="Arial" w:hAnsi="Arial" w:eastAsia="等线" w:cs="Arial"/>
          <w:sz w:val="22"/>
        </w:rPr>
        <w:t>及</w:t>
      </w:r>
      <w:r>
        <w:rPr>
          <w:rFonts w:hint="eastAsia" w:ascii="Arial" w:hAnsi="Arial" w:eastAsia="等线" w:cs="Arial"/>
          <w:sz w:val="22"/>
          <w:lang w:val="en-US" w:eastAsia="zh-CN"/>
        </w:rPr>
        <w:t>欧亚、</w:t>
      </w:r>
      <w:r>
        <w:rPr>
          <w:rFonts w:ascii="Arial" w:hAnsi="Arial" w:eastAsia="等线" w:cs="Arial"/>
          <w:sz w:val="22"/>
        </w:rPr>
        <w:t>东盟资源，打造全方位、多层次的节日体验。</w:t>
      </w:r>
    </w:p>
    <w:p w14:paraId="434A58E9">
      <w:pPr>
        <w:spacing w:before="320" w:after="120" w:line="288" w:lineRule="auto"/>
        <w:ind w:left="0"/>
        <w:jc w:val="left"/>
        <w:outlineLvl w:val="1"/>
      </w:pPr>
      <w:bookmarkStart w:id="10" w:name="heading_11"/>
      <w:r>
        <w:rPr>
          <w:rFonts w:ascii="Arial" w:hAnsi="Arial" w:eastAsia="等线" w:cs="Arial"/>
          <w:b/>
          <w:sz w:val="32"/>
        </w:rPr>
        <w:t>（一）核心主线活动：《刘三姐》IP活化系列</w:t>
      </w:r>
      <w:bookmarkEnd w:id="10"/>
    </w:p>
    <w:p w14:paraId="417099B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以长春电影制片厂《刘三姐》胶片电影为核心切入点，传递爱情正能量与民族和睦理念，推动IP年轻化、国际化活化，打造“经典永流传”的文化符号。</w:t>
      </w:r>
    </w:p>
    <w:p w14:paraId="43023073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胶片电影《刘三姐》巡展：广西主会场、北京</w:t>
      </w:r>
      <w:r>
        <w:rPr>
          <w:rFonts w:hint="eastAsia" w:ascii="Arial" w:hAnsi="Arial" w:eastAsia="等线" w:cs="Arial"/>
          <w:sz w:val="22"/>
          <w:lang w:val="en-US" w:eastAsia="zh-CN"/>
        </w:rPr>
        <w:t>及莫斯科</w:t>
      </w:r>
      <w:r>
        <w:rPr>
          <w:rFonts w:ascii="Arial" w:hAnsi="Arial" w:eastAsia="等线" w:cs="Arial"/>
          <w:sz w:val="22"/>
        </w:rPr>
        <w:t>会场同步举办，每日固定时段放映原版胶片电影，搭配映后分享会（邀请电影相关从业者、非遗传承人，解读电影中的民俗文化与爱情观），让中外青年感受经典文化魅力。</w:t>
      </w:r>
    </w:p>
    <w:p w14:paraId="7002AA6D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刘三姐》沉浸式演出：在广西主会场打造专属沉浸式舞台，还原电影经典场景，融合山歌演唱、民族舞蹈、实景演绎，让观众“走进电影里，感受刘三姐的爱情与山歌文化”；北京会场同步播放演出实况，举办精简版沉浸式互动体验，邀请中外青年参与山歌对唱。</w:t>
      </w:r>
    </w:p>
    <w:p w14:paraId="3263F17C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刘三姐》IP衍生品开发：联合专业设计机构，结合壮锦、绣球等广西非遗元素，开发年轻化、多元化衍生品，涵盖潮玩娃衣、文创摆件、服饰配饰、数码周边等（借鉴壮锦“娃衣”走红经验，推出刘三姐主题壮锦娃衣系列），在</w:t>
      </w:r>
      <w:r>
        <w:rPr>
          <w:rFonts w:hint="eastAsia" w:ascii="Arial" w:hAnsi="Arial" w:eastAsia="等线" w:cs="Arial"/>
          <w:sz w:val="22"/>
          <w:lang w:val="en-US" w:eastAsia="zh-CN"/>
        </w:rPr>
        <w:t>三</w:t>
      </w:r>
      <w:r>
        <w:rPr>
          <w:rFonts w:ascii="Arial" w:hAnsi="Arial" w:eastAsia="等线" w:cs="Arial"/>
          <w:sz w:val="22"/>
        </w:rPr>
        <w:t>地会场同步展销，实现“文</w:t>
      </w:r>
      <w:r>
        <w:rPr>
          <w:rFonts w:hint="eastAsia" w:ascii="Arial" w:hAnsi="Arial" w:eastAsia="等线" w:cs="Arial"/>
          <w:sz w:val="22"/>
          <w:lang w:val="en-US" w:eastAsia="zh-CN"/>
        </w:rPr>
        <w:t>旅</w:t>
      </w:r>
      <w:r>
        <w:rPr>
          <w:rFonts w:ascii="Arial" w:hAnsi="Arial" w:eastAsia="等线" w:cs="Arial"/>
          <w:sz w:val="22"/>
        </w:rPr>
        <w:t>+消费”</w:t>
      </w:r>
      <w:r>
        <w:rPr>
          <w:rFonts w:hint="eastAsia" w:ascii="Arial" w:hAnsi="Arial" w:eastAsia="等线" w:cs="Arial"/>
          <w:sz w:val="22"/>
          <w:lang w:val="en-US" w:eastAsia="zh-CN"/>
        </w:rPr>
        <w:t>多</w:t>
      </w:r>
      <w:r>
        <w:rPr>
          <w:rFonts w:ascii="Arial" w:hAnsi="Arial" w:eastAsia="等线" w:cs="Arial"/>
          <w:sz w:val="22"/>
        </w:rPr>
        <w:t>向赋能，同时开发AI定制衍生品，满足青年个性化需求。</w:t>
      </w:r>
    </w:p>
    <w:p w14:paraId="54A0CAF6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新电影《三月三》策划启动：由东北电影制片（长春）有限公司牵头，联合相关机构，启动电影《三月三》策划工作，以现代视角讲述三月三的爱情故事与民族文化传承，融入中外青年交流元素，同步推进短视频系列拍摄与AI内容制作，提前预热宣传，打造“经典IP+新内容”的传播矩阵。</w:t>
      </w:r>
    </w:p>
    <w:p w14:paraId="5DE7B48F">
      <w:pPr>
        <w:spacing w:before="320" w:after="120" w:line="288" w:lineRule="auto"/>
        <w:ind w:left="0"/>
        <w:jc w:val="left"/>
        <w:outlineLvl w:val="1"/>
      </w:pPr>
      <w:bookmarkStart w:id="11" w:name="heading_12"/>
      <w:r>
        <w:rPr>
          <w:rFonts w:ascii="Arial" w:hAnsi="Arial" w:eastAsia="等线" w:cs="Arial"/>
          <w:b/>
          <w:sz w:val="32"/>
        </w:rPr>
        <w:t>（二）民俗传承活动：三月三经典习俗活化</w:t>
      </w:r>
      <w:bookmarkEnd w:id="11"/>
    </w:p>
    <w:p w14:paraId="69943FB2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抛绣球传真情主题活动：两地会场及广西各分会场设置抛绣球互动区，邀请中外青年、嘉宾参与，讲解绣球的爱情寓意与制作工艺，举办“绣球DIY工坊”，由非遗传承人现场指导，让参与者亲手制作绣球，传递真情；同步举办“绣球传情”线上活动，联动全网用户参与，扩大活动影响力。</w:t>
      </w:r>
    </w:p>
    <w:p w14:paraId="3D43411D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唱山歌大赛：分为广西赛区、北京赛区及</w:t>
      </w:r>
      <w:r>
        <w:rPr>
          <w:rFonts w:hint="eastAsia" w:ascii="Arial" w:hAnsi="Arial" w:eastAsia="等线" w:cs="Arial"/>
          <w:sz w:val="22"/>
          <w:lang w:val="en-US" w:eastAsia="zh-CN"/>
        </w:rPr>
        <w:t>莫斯科</w:t>
      </w:r>
      <w:r>
        <w:rPr>
          <w:rFonts w:ascii="Arial" w:hAnsi="Arial" w:eastAsia="等线" w:cs="Arial"/>
          <w:sz w:val="22"/>
        </w:rPr>
        <w:t>东盟海外赛区，赛前启动线上线下报名，覆盖中外青年、山歌爱好者。广西主会场举办总决赛，邀请非遗传承人、音乐专家担任评委，总决赛同步直播；北京会场举办中外青年山歌交流展演，联动</w:t>
      </w:r>
      <w:r>
        <w:rPr>
          <w:rFonts w:hint="eastAsia" w:ascii="Arial" w:hAnsi="Arial" w:eastAsia="等线" w:cs="Arial"/>
          <w:sz w:val="22"/>
          <w:lang w:val="en-US" w:eastAsia="zh-CN"/>
        </w:rPr>
        <w:t>俄欧</w:t>
      </w:r>
      <w:r>
        <w:rPr>
          <w:rFonts w:ascii="Arial" w:hAnsi="Arial" w:eastAsia="等线" w:cs="Arial"/>
          <w:sz w:val="22"/>
        </w:rPr>
        <w:t>东盟青年山歌爱好者线上参与，打造“全民唱山歌、中外共联欢”的氛围，传承山歌文化。</w:t>
      </w:r>
    </w:p>
    <w:p w14:paraId="0390047A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文化及非遗展览展示：聚焦广西多民族文化与非遗技艺，在两地会场同步举办精品展览。展览涵盖壮锦、六堡茶制作、铜鼓锻造等非遗技艺展示，邀请15名非遗传承人现场展演技艺（壮锦传承人现场展示织锦工艺，六堡茶传承人开展茶艺表演）；结合“娃衣经济”热潮，设置壮锦娃衣专题展区，展示非遗与潮玩融合成果；同步展示广西各民族的民俗服饰、传统手工艺品、美食文化等，让中外嘉宾全方位了解广西文化。</w:t>
      </w:r>
    </w:p>
    <w:p w14:paraId="1C96F9FB">
      <w:pPr>
        <w:spacing w:before="320" w:after="120" w:line="288" w:lineRule="auto"/>
        <w:ind w:left="0"/>
        <w:jc w:val="left"/>
        <w:outlineLvl w:val="1"/>
      </w:pPr>
      <w:bookmarkStart w:id="12" w:name="heading_13"/>
      <w:r>
        <w:rPr>
          <w:rFonts w:ascii="Arial" w:hAnsi="Arial" w:eastAsia="等线" w:cs="Arial"/>
          <w:b/>
          <w:sz w:val="32"/>
        </w:rPr>
        <w:t>（三）国际交流活动：中外联动传温情</w:t>
      </w:r>
      <w:bookmarkEnd w:id="12"/>
    </w:p>
    <w:p w14:paraId="44DBFCEF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中外青年人大型山歌演唱会：4月21日（主会场最后一日），在广西主会场、北京</w:t>
      </w:r>
      <w:r>
        <w:rPr>
          <w:rFonts w:hint="eastAsia" w:ascii="Arial" w:hAnsi="Arial" w:eastAsia="等线" w:cs="Arial"/>
          <w:sz w:val="22"/>
          <w:lang w:eastAsia="zh-CN"/>
        </w:rPr>
        <w:t>、</w:t>
      </w:r>
      <w:r>
        <w:rPr>
          <w:rFonts w:hint="eastAsia" w:ascii="Arial" w:hAnsi="Arial" w:eastAsia="等线" w:cs="Arial"/>
          <w:sz w:val="22"/>
          <w:lang w:val="en-US" w:eastAsia="zh-CN"/>
        </w:rPr>
        <w:t>莫斯科</w:t>
      </w:r>
      <w:r>
        <w:rPr>
          <w:rFonts w:ascii="Arial" w:hAnsi="Arial" w:eastAsia="等线" w:cs="Arial"/>
          <w:sz w:val="22"/>
        </w:rPr>
        <w:t>会场同步举办，邀请广西山歌名家、中外青年山歌爱好者、东盟青年歌手同台演唱，融合山歌与现代音乐元素，打造“传统山歌+国际潮流”的演唱盛宴，推动中外青年文化交流。</w:t>
      </w:r>
    </w:p>
    <w:p w14:paraId="3A891D36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中外伉俪颁奖盛典：由欧亚合作发展大会国际组委会</w:t>
      </w:r>
      <w:r>
        <w:rPr>
          <w:rFonts w:hint="eastAsia" w:ascii="Arial" w:hAnsi="Arial" w:eastAsia="等线" w:cs="Arial"/>
          <w:sz w:val="22"/>
          <w:lang w:eastAsia="zh-CN"/>
        </w:rPr>
        <w:t>、</w:t>
      </w:r>
      <w:r>
        <w:rPr>
          <w:rFonts w:hint="eastAsia" w:ascii="Arial" w:hAnsi="Arial" w:eastAsia="等线" w:cs="Arial"/>
          <w:sz w:val="22"/>
          <w:lang w:val="en-US" w:eastAsia="zh-CN"/>
        </w:rPr>
        <w:t>万里茶道文化带国际组委会</w:t>
      </w:r>
      <w:r>
        <w:rPr>
          <w:rFonts w:ascii="Arial" w:hAnsi="Arial" w:eastAsia="等线" w:cs="Arial"/>
          <w:sz w:val="22"/>
        </w:rPr>
        <w:t>等机构牵头，在广西主会场举办颁奖仪式，邀请核心嘉宾出席，为50组广西多民族模范伉俪、30组中</w:t>
      </w:r>
      <w:r>
        <w:rPr>
          <w:rFonts w:hint="eastAsia" w:ascii="Arial" w:hAnsi="Arial" w:eastAsia="等线" w:cs="Arial"/>
          <w:sz w:val="22"/>
          <w:lang w:val="en-US" w:eastAsia="zh-CN"/>
        </w:rPr>
        <w:t>外</w:t>
      </w:r>
      <w:r>
        <w:rPr>
          <w:rFonts w:ascii="Arial" w:hAnsi="Arial" w:eastAsia="等线" w:cs="Arial"/>
          <w:sz w:val="22"/>
        </w:rPr>
        <w:t>跨境夫妻颁发伉俪证书和荣誉奖杯，邀请部分伉俪分享相守故事，传递爱情正能量与民族和睦、中外友好理念；北京会场同步直播颁奖盛典，举办伉俪交流沙龙，邀请东盟使节配偶及在京跨国伉俪参与交流。</w:t>
      </w:r>
    </w:p>
    <w:p w14:paraId="54D93A3D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驻华</w:t>
      </w:r>
      <w:r>
        <w:rPr>
          <w:rFonts w:ascii="Arial" w:hAnsi="Arial" w:eastAsia="等线" w:cs="Arial"/>
          <w:sz w:val="22"/>
        </w:rPr>
        <w:t>使节配偶交流活动：邀请</w:t>
      </w:r>
      <w:r>
        <w:rPr>
          <w:rFonts w:hint="eastAsia" w:ascii="Arial" w:hAnsi="Arial" w:eastAsia="等线" w:cs="Arial"/>
          <w:sz w:val="22"/>
          <w:lang w:val="en-US" w:eastAsia="zh-CN"/>
        </w:rPr>
        <w:t>欧亚多国</w:t>
      </w:r>
      <w:r>
        <w:rPr>
          <w:rFonts w:ascii="Arial" w:hAnsi="Arial" w:eastAsia="等线" w:cs="Arial"/>
          <w:sz w:val="22"/>
        </w:rPr>
        <w:t>使节配偶出席两地会场活动，参与非遗体验、绣球DIY、茶艺品鉴等环节，举办文化交流座谈会，倾听其对中国民族节日的感受，推动中国与</w:t>
      </w:r>
      <w:r>
        <w:rPr>
          <w:rFonts w:hint="eastAsia" w:ascii="Arial" w:hAnsi="Arial" w:eastAsia="等线" w:cs="Arial"/>
          <w:sz w:val="22"/>
          <w:lang w:val="en-US" w:eastAsia="zh-CN"/>
        </w:rPr>
        <w:t>欧亚</w:t>
      </w:r>
      <w:r>
        <w:rPr>
          <w:rFonts w:ascii="Arial" w:hAnsi="Arial" w:eastAsia="等线" w:cs="Arial"/>
          <w:sz w:val="22"/>
        </w:rPr>
        <w:t>东盟国家的文化交流与友好往来。</w:t>
      </w:r>
    </w:p>
    <w:p w14:paraId="417A5E36">
      <w:pPr>
        <w:spacing w:before="320" w:after="120" w:line="288" w:lineRule="auto"/>
        <w:ind w:left="0"/>
        <w:jc w:val="left"/>
        <w:outlineLvl w:val="1"/>
      </w:pPr>
      <w:bookmarkStart w:id="13" w:name="heading_14"/>
      <w:r>
        <w:rPr>
          <w:rFonts w:ascii="Arial" w:hAnsi="Arial" w:eastAsia="等线" w:cs="Arial"/>
          <w:b/>
          <w:sz w:val="32"/>
        </w:rPr>
        <w:t>（四）特色联动活动：万里茶道万里行走进三月三</w:t>
      </w:r>
      <w:bookmarkEnd w:id="13"/>
    </w:p>
    <w:p w14:paraId="66035D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结合万里茶道文化内涵，联动万里茶道沿线资源，打造“茶道+民俗”的特色活动，推动文化与文旅融合。</w:t>
      </w:r>
    </w:p>
    <w:p w14:paraId="7D581CA9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万里茶道文化分享会：邀请茶道专家、文化学者，在广西主会场、北京</w:t>
      </w:r>
      <w:r>
        <w:rPr>
          <w:rFonts w:hint="eastAsia" w:ascii="Arial" w:hAnsi="Arial" w:eastAsia="等线" w:cs="Arial"/>
          <w:sz w:val="22"/>
          <w:lang w:val="en-US" w:eastAsia="zh-CN"/>
        </w:rPr>
        <w:t>及莫斯科</w:t>
      </w:r>
      <w:r>
        <w:rPr>
          <w:rFonts w:ascii="Arial" w:hAnsi="Arial" w:eastAsia="等线" w:cs="Arial"/>
          <w:sz w:val="22"/>
        </w:rPr>
        <w:t>会场举办分享会，解读万里茶道的历史文化与当代价值，结合六堡茶等广西特色茶类，讲述茶道与三月三民俗的关联。</w:t>
      </w:r>
    </w:p>
    <w:p w14:paraId="3BD68AB1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茶道体验工坊：由六堡茶制作非遗传承人现场指导，邀请中外嘉宾、</w:t>
      </w:r>
      <w:r>
        <w:rPr>
          <w:rFonts w:hint="eastAsia" w:ascii="Arial" w:hAnsi="Arial" w:eastAsia="等线" w:cs="Arial"/>
          <w:sz w:val="22"/>
          <w:lang w:val="en-US" w:eastAsia="zh-CN"/>
        </w:rPr>
        <w:t>合唱三姐姐妹采茶歌，中外</w:t>
      </w:r>
      <w:r>
        <w:rPr>
          <w:rFonts w:ascii="Arial" w:hAnsi="Arial" w:eastAsia="等线" w:cs="Arial"/>
          <w:sz w:val="22"/>
        </w:rPr>
        <w:t>青年参与</w:t>
      </w:r>
      <w:r>
        <w:rPr>
          <w:rFonts w:hint="eastAsia" w:ascii="Arial" w:hAnsi="Arial" w:eastAsia="等线" w:cs="Arial"/>
          <w:sz w:val="22"/>
          <w:lang w:val="en-US" w:eastAsia="zh-CN"/>
        </w:rPr>
        <w:t>广西名茶</w:t>
      </w:r>
      <w:r>
        <w:rPr>
          <w:rFonts w:ascii="Arial" w:hAnsi="Arial" w:eastAsia="等线" w:cs="Arial"/>
          <w:sz w:val="22"/>
        </w:rPr>
        <w:t>冲泡、品鉴体验，了解茶工艺与茶文化，打造“品六堡茶香，赏三月三风情”的特色体验。</w:t>
      </w:r>
    </w:p>
    <w:p w14:paraId="254129BF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万里茶道精品线路联动：联动万里茶道沿线九省区文旅资源，发布“三月三+万里茶道”特色旅游线路，将广西三月三民俗体验融入茶道之旅，推动文旅产业协同发展；在北京会场</w:t>
      </w:r>
      <w:r>
        <w:rPr>
          <w:rFonts w:hint="eastAsia" w:ascii="Arial" w:hAnsi="Arial" w:eastAsia="等线" w:cs="Arial"/>
          <w:sz w:val="22"/>
          <w:lang w:val="en-US" w:eastAsia="zh-CN"/>
        </w:rPr>
        <w:t>莫斯科会场</w:t>
      </w:r>
      <w:r>
        <w:rPr>
          <w:rFonts w:ascii="Arial" w:hAnsi="Arial" w:eastAsia="等线" w:cs="Arial"/>
          <w:sz w:val="22"/>
        </w:rPr>
        <w:t>设置万里茶道文化</w:t>
      </w:r>
      <w:r>
        <w:rPr>
          <w:rFonts w:hint="eastAsia" w:ascii="Arial" w:hAnsi="Arial" w:eastAsia="等线" w:cs="Arial"/>
          <w:sz w:val="22"/>
          <w:lang w:val="en-US" w:eastAsia="zh-CN"/>
        </w:rPr>
        <w:t>广西</w:t>
      </w:r>
      <w:r>
        <w:rPr>
          <w:rFonts w:ascii="Arial" w:hAnsi="Arial" w:eastAsia="等线" w:cs="Arial"/>
          <w:sz w:val="22"/>
        </w:rPr>
        <w:t>展区，展示沿线特色文化与旅游资源。</w:t>
      </w:r>
    </w:p>
    <w:p w14:paraId="1ACDA9AB">
      <w:pPr>
        <w:spacing w:before="320" w:after="120" w:line="288" w:lineRule="auto"/>
        <w:ind w:left="0"/>
        <w:jc w:val="left"/>
        <w:outlineLvl w:val="1"/>
      </w:pPr>
      <w:bookmarkStart w:id="14" w:name="heading_15"/>
      <w:r>
        <w:rPr>
          <w:rFonts w:ascii="Arial" w:hAnsi="Arial" w:eastAsia="等线" w:cs="Arial"/>
          <w:b/>
          <w:sz w:val="32"/>
        </w:rPr>
        <w:t>（五）长效机制建设活动：两地联动常态化</w:t>
      </w:r>
      <w:bookmarkEnd w:id="14"/>
    </w:p>
    <w:p w14:paraId="5C60E31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活动期间，举办“广西三月三+北京</w:t>
      </w:r>
      <w:r>
        <w:rPr>
          <w:rFonts w:hint="eastAsia" w:ascii="Arial" w:hAnsi="Arial" w:eastAsia="等线" w:cs="Arial"/>
          <w:sz w:val="22"/>
          <w:lang w:val="en-US" w:eastAsia="zh-CN"/>
        </w:rPr>
        <w:t>+莫斯科</w:t>
      </w:r>
      <w:r>
        <w:rPr>
          <w:rFonts w:ascii="Arial" w:hAnsi="Arial" w:eastAsia="等线" w:cs="Arial"/>
          <w:sz w:val="22"/>
        </w:rPr>
        <w:t>”长效机制启动仪式，由组织单位、</w:t>
      </w:r>
      <w:r>
        <w:rPr>
          <w:rFonts w:hint="eastAsia" w:ascii="Arial" w:hAnsi="Arial" w:eastAsia="等线" w:cs="Arial"/>
          <w:sz w:val="22"/>
          <w:lang w:val="en-US" w:eastAsia="zh-CN"/>
        </w:rPr>
        <w:t>三</w:t>
      </w:r>
      <w:r>
        <w:rPr>
          <w:rFonts w:ascii="Arial" w:hAnsi="Arial" w:eastAsia="等线" w:cs="Arial"/>
          <w:sz w:val="22"/>
        </w:rPr>
        <w:t>地政府相关部门共同参与，明确每年在广西、北京</w:t>
      </w:r>
      <w:r>
        <w:rPr>
          <w:rFonts w:hint="eastAsia" w:ascii="Arial" w:hAnsi="Arial" w:eastAsia="等线" w:cs="Arial"/>
          <w:sz w:val="22"/>
          <w:lang w:eastAsia="zh-CN"/>
        </w:rPr>
        <w:t>、</w:t>
      </w:r>
      <w:r>
        <w:rPr>
          <w:rFonts w:hint="eastAsia" w:ascii="Arial" w:hAnsi="Arial" w:eastAsia="等线" w:cs="Arial"/>
          <w:sz w:val="22"/>
          <w:lang w:val="en-US" w:eastAsia="zh-CN"/>
        </w:rPr>
        <w:t>莫斯科三</w:t>
      </w:r>
      <w:r>
        <w:rPr>
          <w:rFonts w:ascii="Arial" w:hAnsi="Arial" w:eastAsia="等线" w:cs="Arial"/>
          <w:sz w:val="22"/>
        </w:rPr>
        <w:t>地策划举办一届三月三文化活动，固定活动IP，完善联动模式，推动三月三文化成为常态化、国际化的中华民族传统节日项目；同步签订</w:t>
      </w:r>
      <w:r>
        <w:rPr>
          <w:rFonts w:hint="eastAsia" w:ascii="Arial" w:hAnsi="Arial" w:eastAsia="等线" w:cs="Arial"/>
          <w:sz w:val="22"/>
          <w:lang w:val="en-US" w:eastAsia="zh-CN"/>
        </w:rPr>
        <w:t>三</w:t>
      </w:r>
      <w:r>
        <w:rPr>
          <w:rFonts w:ascii="Arial" w:hAnsi="Arial" w:eastAsia="等线" w:cs="Arial"/>
          <w:sz w:val="22"/>
        </w:rPr>
        <w:t>地文</w:t>
      </w:r>
      <w:r>
        <w:rPr>
          <w:rFonts w:hint="eastAsia" w:ascii="Arial" w:hAnsi="Arial" w:eastAsia="等线" w:cs="Arial"/>
          <w:sz w:val="22"/>
          <w:lang w:val="en-US" w:eastAsia="zh-CN"/>
        </w:rPr>
        <w:t>旅</w:t>
      </w:r>
      <w:r>
        <w:rPr>
          <w:rFonts w:ascii="Arial" w:hAnsi="Arial" w:eastAsia="等线" w:cs="Arial"/>
          <w:sz w:val="22"/>
        </w:rPr>
        <w:t>合作协议，推动非遗文化、青年交流、文旅产业等方面的长期合作。</w:t>
      </w:r>
    </w:p>
    <w:p w14:paraId="15E34C9E">
      <w:pPr>
        <w:spacing w:before="380" w:after="140" w:line="288" w:lineRule="auto"/>
        <w:ind w:left="0"/>
        <w:jc w:val="left"/>
        <w:outlineLvl w:val="0"/>
      </w:pPr>
      <w:bookmarkStart w:id="15" w:name="heading_16"/>
      <w:r>
        <w:rPr>
          <w:rFonts w:ascii="Arial" w:hAnsi="Arial" w:eastAsia="等线" w:cs="Arial"/>
          <w:b/>
          <w:sz w:val="36"/>
        </w:rPr>
        <w:t>四、核心嘉宾邀约</w:t>
      </w:r>
      <w:bookmarkEnd w:id="15"/>
    </w:p>
    <w:p w14:paraId="025CDFF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聚焦“民族和睦、中外友好、文化传承”核心，邀约四大类核心嘉宾，确保活动的权威性、代表性与国际影响力，所有嘉宾统一纳入接待体系，做好全程服务。</w:t>
      </w:r>
    </w:p>
    <w:p w14:paraId="316E8F63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模范伉俪类：广西多民族模范伉俪50组（涵盖壮、汉、瑶、苗、侗等多民族，彰显民族和睦）、中</w:t>
      </w:r>
      <w:r>
        <w:rPr>
          <w:rFonts w:hint="eastAsia" w:ascii="Arial" w:hAnsi="Arial" w:eastAsia="等线" w:cs="Arial"/>
          <w:sz w:val="22"/>
          <w:lang w:val="en-US" w:eastAsia="zh-CN"/>
        </w:rPr>
        <w:t>外</w:t>
      </w:r>
      <w:r>
        <w:rPr>
          <w:rFonts w:ascii="Arial" w:hAnsi="Arial" w:eastAsia="等线" w:cs="Arial"/>
          <w:sz w:val="22"/>
        </w:rPr>
        <w:t>跨境夫妻30组（彰显中外友好）；</w:t>
      </w:r>
    </w:p>
    <w:p w14:paraId="3BBC4869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国际嘉宾类：</w:t>
      </w:r>
      <w:r>
        <w:rPr>
          <w:rFonts w:hint="eastAsia" w:ascii="Arial" w:hAnsi="Arial" w:eastAsia="等线" w:cs="Arial"/>
          <w:sz w:val="22"/>
          <w:lang w:val="en-US" w:eastAsia="zh-CN"/>
        </w:rPr>
        <w:t>欧亚东盟多国</w:t>
      </w:r>
      <w:r>
        <w:rPr>
          <w:rFonts w:ascii="Arial" w:hAnsi="Arial" w:eastAsia="等线" w:cs="Arial"/>
          <w:sz w:val="22"/>
        </w:rPr>
        <w:t>使节配偶（推动中国与</w:t>
      </w:r>
      <w:r>
        <w:rPr>
          <w:rFonts w:hint="eastAsia" w:ascii="Arial" w:hAnsi="Arial" w:eastAsia="等线" w:cs="Arial"/>
          <w:sz w:val="22"/>
          <w:lang w:val="en-US" w:eastAsia="zh-CN"/>
        </w:rPr>
        <w:t>欧亚</w:t>
      </w:r>
      <w:r>
        <w:rPr>
          <w:rFonts w:ascii="Arial" w:hAnsi="Arial" w:eastAsia="等线" w:cs="Arial"/>
          <w:sz w:val="22"/>
        </w:rPr>
        <w:t>东盟文化交流）、</w:t>
      </w:r>
      <w:r>
        <w:rPr>
          <w:rFonts w:hint="eastAsia" w:ascii="Arial" w:hAnsi="Arial" w:eastAsia="等线" w:cs="Arial"/>
          <w:sz w:val="22"/>
          <w:lang w:val="en-US" w:eastAsia="zh-CN"/>
        </w:rPr>
        <w:t>欧亚</w:t>
      </w:r>
      <w:r>
        <w:rPr>
          <w:rFonts w:ascii="Arial" w:hAnsi="Arial" w:eastAsia="等线" w:cs="Arial"/>
          <w:sz w:val="22"/>
        </w:rPr>
        <w:t>东盟青年代表、海外山歌爱好者；</w:t>
      </w:r>
    </w:p>
    <w:p w14:paraId="2AEC5B26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文化传承类：壮锦、六堡茶制作等非遗传承人15人（现场展演技艺、开展工坊指导）、山歌名家、文化学者、电影《刘三姐》相关从业者；</w:t>
      </w:r>
    </w:p>
    <w:p w14:paraId="724AEE9D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政府及组织类：广西壮族自治区、北京</w:t>
      </w:r>
      <w:r>
        <w:rPr>
          <w:rFonts w:hint="eastAsia" w:ascii="Arial" w:hAnsi="Arial" w:eastAsia="等线" w:cs="Arial"/>
          <w:sz w:val="22"/>
          <w:lang w:val="en-US" w:eastAsia="zh-CN"/>
        </w:rPr>
        <w:t>及俄罗斯</w:t>
      </w:r>
      <w:r>
        <w:rPr>
          <w:rFonts w:ascii="Arial" w:hAnsi="Arial" w:eastAsia="等线" w:cs="Arial"/>
          <w:sz w:val="22"/>
        </w:rPr>
        <w:t>相关政府部门负责人，欧亚合作发展大会国际组委会、</w:t>
      </w:r>
      <w:r>
        <w:rPr>
          <w:rFonts w:hint="eastAsia" w:ascii="Arial" w:hAnsi="Arial" w:eastAsia="等线" w:cs="Arial"/>
          <w:sz w:val="22"/>
          <w:lang w:val="en-US" w:eastAsia="zh-CN"/>
        </w:rPr>
        <w:t>万里茶道文化带国际组委会、</w:t>
      </w:r>
      <w:r>
        <w:rPr>
          <w:rFonts w:ascii="Arial" w:hAnsi="Arial" w:eastAsia="等线" w:cs="Arial"/>
          <w:sz w:val="22"/>
        </w:rPr>
        <w:t>东北电影制片（长春）有限公司、鸿鹄巢创投产业服务(深圳)有限公司相关负责人。</w:t>
      </w:r>
    </w:p>
    <w:p w14:paraId="3518D1DE">
      <w:pPr>
        <w:spacing w:before="320" w:after="120" w:line="288" w:lineRule="auto"/>
        <w:ind w:left="0"/>
        <w:jc w:val="left"/>
        <w:outlineLvl w:val="1"/>
      </w:pPr>
      <w:bookmarkStart w:id="16" w:name="heading_17"/>
      <w:r>
        <w:rPr>
          <w:rFonts w:ascii="Arial" w:hAnsi="Arial" w:eastAsia="等线" w:cs="Arial"/>
          <w:b/>
          <w:sz w:val="36"/>
        </w:rPr>
        <w:t>五、</w:t>
      </w:r>
      <w:bookmarkEnd w:id="16"/>
      <w:bookmarkStart w:id="17" w:name="heading_18"/>
      <w:r>
        <w:rPr>
          <w:rFonts w:ascii="Arial" w:hAnsi="Arial" w:eastAsia="等线" w:cs="Arial"/>
          <w:b/>
          <w:sz w:val="32"/>
        </w:rPr>
        <w:t>资金来源</w:t>
      </w:r>
      <w:bookmarkEnd w:id="17"/>
    </w:p>
    <w:p w14:paraId="0A8F343F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政府拨款</w:t>
      </w:r>
      <w:r>
        <w:rPr>
          <w:rFonts w:hint="eastAsia" w:ascii="Arial" w:hAnsi="Arial" w:eastAsia="等线" w:cs="Arial"/>
          <w:sz w:val="22"/>
          <w:lang w:val="en-US" w:eastAsia="zh-CN"/>
        </w:rPr>
        <w:t>30%</w:t>
      </w:r>
      <w:r>
        <w:rPr>
          <w:rFonts w:ascii="Arial" w:hAnsi="Arial" w:eastAsia="等线" w:cs="Arial"/>
          <w:sz w:val="22"/>
        </w:rPr>
        <w:t>：对接广西壮族自治区相关政府部门，申请文化产业、非遗传承、国际交流相关专项拨款；</w:t>
      </w:r>
    </w:p>
    <w:p w14:paraId="3B1AD34F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企业赞助</w:t>
      </w:r>
      <w:r>
        <w:rPr>
          <w:rFonts w:hint="eastAsia" w:ascii="Arial" w:hAnsi="Arial" w:eastAsia="等线" w:cs="Arial"/>
          <w:sz w:val="22"/>
          <w:lang w:val="en-US" w:eastAsia="zh-CN"/>
        </w:rPr>
        <w:t>30%</w:t>
      </w:r>
      <w:r>
        <w:rPr>
          <w:rFonts w:ascii="Arial" w:hAnsi="Arial" w:eastAsia="等线" w:cs="Arial"/>
          <w:sz w:val="22"/>
        </w:rPr>
        <w:t>：招募国内外相关企业（文旅、文创、食品、科技等领域），分为总冠名、协办、支持等不同级别，提供赞助资金与物资支持，给予企业品牌曝光权益；</w:t>
      </w:r>
    </w:p>
    <w:p w14:paraId="09D914B6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自主收入</w:t>
      </w:r>
      <w:r>
        <w:rPr>
          <w:rFonts w:hint="eastAsia" w:ascii="Arial" w:hAnsi="Arial" w:eastAsia="等线" w:cs="Arial"/>
          <w:sz w:val="22"/>
          <w:lang w:val="en-US" w:eastAsia="zh-CN"/>
        </w:rPr>
        <w:t>40%</w:t>
      </w:r>
      <w:r>
        <w:rPr>
          <w:rFonts w:ascii="Arial" w:hAnsi="Arial" w:eastAsia="等线" w:cs="Arial"/>
          <w:sz w:val="22"/>
        </w:rPr>
        <w:t>：活动门票收入（核心演出、沉浸式体验环节）、文创衍生品展销收入、线上直播打赏及合作收入等，补充活动资金。</w:t>
      </w:r>
    </w:p>
    <w:p w14:paraId="002A154B">
      <w:pPr>
        <w:spacing w:before="380" w:after="140" w:line="288" w:lineRule="auto"/>
        <w:ind w:left="0"/>
        <w:jc w:val="left"/>
        <w:outlineLvl w:val="0"/>
      </w:pPr>
      <w:bookmarkStart w:id="18" w:name="heading_19"/>
      <w:r>
        <w:rPr>
          <w:rFonts w:ascii="Arial" w:hAnsi="Arial" w:eastAsia="等线" w:cs="Arial"/>
          <w:b/>
          <w:sz w:val="36"/>
        </w:rPr>
        <w:t>六、宣传推广规划</w:t>
      </w:r>
      <w:bookmarkEnd w:id="18"/>
    </w:p>
    <w:p w14:paraId="175BAEB4">
      <w:pPr>
        <w:spacing w:before="320" w:after="120" w:line="288" w:lineRule="auto"/>
        <w:ind w:left="0"/>
        <w:jc w:val="left"/>
        <w:outlineLvl w:val="1"/>
      </w:pPr>
      <w:bookmarkStart w:id="19" w:name="heading_20"/>
      <w:r>
        <w:rPr>
          <w:rFonts w:ascii="Arial" w:hAnsi="Arial" w:eastAsia="等线" w:cs="Arial"/>
          <w:b/>
          <w:sz w:val="32"/>
        </w:rPr>
        <w:t>（一）宣传定位</w:t>
      </w:r>
      <w:bookmarkEnd w:id="19"/>
    </w:p>
    <w:p w14:paraId="2C47EFD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以“传统节日年轻化、民族文化国际化”为宣传核心，打造“线上+线下”“国内+国际”的全方位传播矩阵，既要传递三月三的民俗魅力与爱情正能量，也要突出两地联动的创新亮点，推动三月三IP走向世界。</w:t>
      </w:r>
    </w:p>
    <w:p w14:paraId="6F58D4CA">
      <w:pPr>
        <w:spacing w:before="320" w:after="120" w:line="288" w:lineRule="auto"/>
        <w:ind w:left="0"/>
        <w:jc w:val="left"/>
        <w:outlineLvl w:val="1"/>
      </w:pPr>
      <w:bookmarkStart w:id="20" w:name="heading_21"/>
      <w:r>
        <w:rPr>
          <w:rFonts w:ascii="Arial" w:hAnsi="Arial" w:eastAsia="等线" w:cs="Arial"/>
          <w:b/>
          <w:sz w:val="32"/>
        </w:rPr>
        <w:t>（二）宣传渠道</w:t>
      </w:r>
      <w:bookmarkEnd w:id="20"/>
    </w:p>
    <w:p w14:paraId="66D14CF8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官方媒体矩阵：联动央视、广西卫视、北京卫视</w:t>
      </w:r>
      <w:r>
        <w:rPr>
          <w:rFonts w:hint="eastAsia" w:ascii="Arial" w:hAnsi="Arial" w:eastAsia="等线" w:cs="Arial"/>
          <w:sz w:val="22"/>
          <w:lang w:eastAsia="zh-CN"/>
        </w:rPr>
        <w:t>、</w:t>
      </w:r>
      <w:r>
        <w:rPr>
          <w:rFonts w:hint="eastAsia" w:ascii="Arial" w:hAnsi="Arial" w:eastAsia="等线" w:cs="Arial"/>
          <w:sz w:val="22"/>
          <w:lang w:val="en-US" w:eastAsia="zh-CN"/>
        </w:rPr>
        <w:t>欧亚东盟</w:t>
      </w:r>
      <w:r>
        <w:rPr>
          <w:rFonts w:ascii="Arial" w:hAnsi="Arial" w:eastAsia="等线" w:cs="Arial"/>
          <w:sz w:val="22"/>
        </w:rPr>
        <w:t>等国内主流媒体，发布活动新闻、宣传片，直播核心活动；对接</w:t>
      </w:r>
      <w:r>
        <w:rPr>
          <w:rFonts w:hint="eastAsia" w:ascii="Arial" w:hAnsi="Arial" w:eastAsia="等线" w:cs="Arial"/>
          <w:sz w:val="22"/>
          <w:lang w:val="en-US" w:eastAsia="zh-CN"/>
        </w:rPr>
        <w:t>欧亚</w:t>
      </w:r>
      <w:r>
        <w:rPr>
          <w:rFonts w:ascii="Arial" w:hAnsi="Arial" w:eastAsia="等线" w:cs="Arial"/>
          <w:sz w:val="22"/>
        </w:rPr>
        <w:t>东盟</w:t>
      </w:r>
      <w:r>
        <w:rPr>
          <w:rFonts w:hint="eastAsia" w:ascii="Arial" w:hAnsi="Arial" w:eastAsia="等线" w:cs="Arial"/>
          <w:sz w:val="22"/>
          <w:lang w:val="en-US" w:eastAsia="zh-CN"/>
        </w:rPr>
        <w:t>官媒融媒等</w:t>
      </w:r>
      <w:r>
        <w:rPr>
          <w:rFonts w:ascii="Arial" w:hAnsi="Arial" w:eastAsia="等线" w:cs="Arial"/>
          <w:sz w:val="22"/>
        </w:rPr>
        <w:t>，推送活动相关内容，扩大国际传播范围。</w:t>
      </w:r>
    </w:p>
    <w:p w14:paraId="488C0C03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新媒体平台：抖音、快手、微信视频号、小红书、微博等平台，打造活动官方账号，发布短视频、直播、图文内容，联动中外青年博主、非遗博主、旅游博主开展话题挑战、探店打卡，推广活动亮点与非遗文化；利用AI技术制作趣味化宣传内容，吸引青年群体关注。</w:t>
      </w:r>
    </w:p>
    <w:p w14:paraId="1CC11E8D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线下宣传：</w:t>
      </w:r>
      <w:r>
        <w:rPr>
          <w:rFonts w:hint="eastAsia" w:ascii="Arial" w:hAnsi="Arial" w:eastAsia="等线" w:cs="Arial"/>
          <w:sz w:val="22"/>
          <w:lang w:val="en-US" w:eastAsia="zh-CN"/>
        </w:rPr>
        <w:t>三</w:t>
      </w:r>
      <w:r>
        <w:rPr>
          <w:rFonts w:ascii="Arial" w:hAnsi="Arial" w:eastAsia="等线" w:cs="Arial"/>
          <w:sz w:val="22"/>
        </w:rPr>
        <w:t>地会场及广西各分会场设置宣传展板、海报，在商场、景区、高校、社区等场所张贴宣传物料；举办预热活动（山歌快闪、非遗展演），营造节日氛围，吸引群众参与。</w:t>
      </w:r>
    </w:p>
    <w:p w14:paraId="5FB27521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国际传播：借助</w:t>
      </w:r>
      <w:r>
        <w:rPr>
          <w:rFonts w:hint="eastAsia" w:ascii="Arial" w:hAnsi="Arial" w:eastAsia="等线" w:cs="Arial"/>
          <w:sz w:val="22"/>
          <w:lang w:val="en-US" w:eastAsia="zh-CN"/>
        </w:rPr>
        <w:t>俄欧亚</w:t>
      </w:r>
      <w:r>
        <w:rPr>
          <w:rFonts w:ascii="Arial" w:hAnsi="Arial" w:eastAsia="等线" w:cs="Arial"/>
          <w:sz w:val="22"/>
        </w:rPr>
        <w:t>东盟驻华机构、海外华人社团，推送活动内容，邀请海外青年、文化爱好者线上参与活动；在北京会场举办国际媒体发布会，邀请中外媒体记者参与，扩大活动国际影响力。</w:t>
      </w:r>
    </w:p>
    <w:p w14:paraId="22216AB8">
      <w:pPr>
        <w:spacing w:before="320" w:after="120" w:line="288" w:lineRule="auto"/>
        <w:ind w:left="0"/>
        <w:jc w:val="left"/>
        <w:outlineLvl w:val="1"/>
      </w:pPr>
      <w:bookmarkStart w:id="21" w:name="heading_22"/>
      <w:r>
        <w:rPr>
          <w:rFonts w:ascii="Arial" w:hAnsi="Arial" w:eastAsia="等线" w:cs="Arial"/>
          <w:b/>
          <w:sz w:val="32"/>
        </w:rPr>
        <w:t>（三）宣传阶段</w:t>
      </w:r>
      <w:bookmarkEnd w:id="21"/>
    </w:p>
    <w:p w14:paraId="04932CFE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预热阶段（3月1日—4月17日）：发布活动宣传片、嘉宾阵容、活动流程，启动唱山歌大赛报名，推出《刘三姐》IP衍生品预热内容，开展线上话题挑战，吸引全网关注，积累活动热度。</w:t>
      </w:r>
    </w:p>
    <w:p w14:paraId="33E1179D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潮阶段（4月18日—4月21日）：全程直播核心活动（开幕式、山歌大赛总决赛、伉俪颁奖盛典、大型山歌演唱会），发布活动现场图文、短视频，联动媒体实时报道，打造活动热度峰值；重点宣传非遗展示、中外青年交流、万里茶道联动等亮点内容。</w:t>
      </w:r>
    </w:p>
    <w:p w14:paraId="40AE1FE4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收尾与长效宣传（4月22日—5月31日）：发布活动总结视频、精彩集锦，推送嘉宾采访、活动成果，宣传《三月三》电影策划进展，持续推广文创衍生品，强化三月三IP记忆；同时宣传</w:t>
      </w:r>
      <w:r>
        <w:rPr>
          <w:rFonts w:hint="eastAsia" w:ascii="Arial" w:hAnsi="Arial" w:eastAsia="等线" w:cs="Arial"/>
          <w:sz w:val="22"/>
          <w:lang w:val="en-US" w:eastAsia="zh-CN"/>
        </w:rPr>
        <w:t>三</w:t>
      </w:r>
      <w:r>
        <w:rPr>
          <w:rFonts w:ascii="Arial" w:hAnsi="Arial" w:eastAsia="等线" w:cs="Arial"/>
          <w:sz w:val="22"/>
        </w:rPr>
        <w:t>地长效联动机制，为下一届活动预热。</w:t>
      </w:r>
    </w:p>
    <w:p w14:paraId="2EF5D6BC">
      <w:pPr>
        <w:spacing w:before="380" w:after="140" w:line="288" w:lineRule="auto"/>
        <w:ind w:left="0"/>
        <w:jc w:val="left"/>
        <w:outlineLvl w:val="0"/>
      </w:pPr>
      <w:bookmarkStart w:id="22" w:name="heading_30"/>
      <w:r>
        <w:rPr>
          <w:rFonts w:ascii="Arial" w:hAnsi="Arial" w:eastAsia="等线" w:cs="Arial"/>
          <w:b/>
          <w:sz w:val="36"/>
        </w:rPr>
        <w:t>九、后期延续</w:t>
      </w:r>
      <w:bookmarkEnd w:id="22"/>
    </w:p>
    <w:p w14:paraId="6678FEEF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成果总结：活动结束后，专项组委会全面总结活动成果、经验与不足，形成活动总结报告，为下一届活动提供参考。</w:t>
      </w:r>
    </w:p>
    <w:p w14:paraId="01076A61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IP深化：持续推进《三月三》电影策划、拍摄与宣传，扩大《刘三姐》IP影响力；持续开发非遗文创衍生品（重点推广壮锦娃衣等热门品类），打造“三月三”文创品牌，实现文化价值与商业价值双赢。</w:t>
      </w:r>
    </w:p>
    <w:p w14:paraId="52D04EDD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长效联动：落实</w:t>
      </w:r>
      <w:r>
        <w:rPr>
          <w:rFonts w:hint="eastAsia" w:ascii="Arial" w:hAnsi="Arial" w:eastAsia="等线" w:cs="Arial"/>
          <w:sz w:val="22"/>
          <w:lang w:val="en-US" w:eastAsia="zh-CN"/>
        </w:rPr>
        <w:t>三</w:t>
      </w:r>
      <w:r>
        <w:rPr>
          <w:rFonts w:ascii="Arial" w:hAnsi="Arial" w:eastAsia="等线" w:cs="Arial"/>
          <w:sz w:val="22"/>
        </w:rPr>
        <w:t>地每年举办一届的约定，提前启动下一届活动策划工作，深化两地文化合作，拓展国际交流渠道，推动三月三文化常态化、国际化发展。</w:t>
      </w:r>
    </w:p>
    <w:p w14:paraId="22AEDF87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文旅融合：依托活动成果，联动广西、北京</w:t>
      </w:r>
      <w:r>
        <w:rPr>
          <w:rFonts w:hint="eastAsia" w:ascii="Arial" w:hAnsi="Arial" w:eastAsia="等线" w:cs="Arial"/>
          <w:sz w:val="22"/>
          <w:lang w:eastAsia="zh-CN"/>
        </w:rPr>
        <w:t>、</w:t>
      </w:r>
      <w:r>
        <w:rPr>
          <w:rFonts w:hint="eastAsia" w:ascii="Arial" w:hAnsi="Arial" w:eastAsia="等线" w:cs="Arial"/>
          <w:sz w:val="22"/>
          <w:lang w:val="en-US" w:eastAsia="zh-CN"/>
        </w:rPr>
        <w:t>莫斯科</w:t>
      </w:r>
      <w:r>
        <w:rPr>
          <w:rFonts w:ascii="Arial" w:hAnsi="Arial" w:eastAsia="等线" w:cs="Arial"/>
          <w:sz w:val="22"/>
        </w:rPr>
        <w:t>及万里茶道沿线文旅资源，打造“三月三+文旅”特色线路，推动文旅产业协同发展，带动地方经济发展。</w:t>
      </w:r>
      <w:bookmarkStart w:id="23" w:name="_GoBack"/>
      <w:bookmarkEnd w:id="23"/>
    </w:p>
    <w:sectPr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等线">
    <w:altName w:val="Microsoft YaHei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">
    <w:nsid w:val="9239341B"/>
    <w:multiLevelType w:val="singleLevel"/>
    <w:tmpl w:val="9239341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9C8AC8EF"/>
    <w:multiLevelType w:val="singleLevel"/>
    <w:tmpl w:val="9C8AC8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B0F1ACD9"/>
    <w:multiLevelType w:val="singleLevel"/>
    <w:tmpl w:val="B0F1ACD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BE923771"/>
    <w:multiLevelType w:val="singleLevel"/>
    <w:tmpl w:val="BE92377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">
    <w:nsid w:val="C8879AEF"/>
    <w:multiLevelType w:val="singleLevel"/>
    <w:tmpl w:val="C8879A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">
    <w:nsid w:val="D7F9FE59"/>
    <w:multiLevelType w:val="singleLevel"/>
    <w:tmpl w:val="D7F9FE5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DCBA6B53"/>
    <w:multiLevelType w:val="singleLevel"/>
    <w:tmpl w:val="DCBA6B5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1">
    <w:nsid w:val="F4B5D9F5"/>
    <w:multiLevelType w:val="singleLevel"/>
    <w:tmpl w:val="F4B5D9F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3">
    <w:nsid w:val="0248C179"/>
    <w:multiLevelType w:val="singleLevel"/>
    <w:tmpl w:val="0248C17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03D62ECE"/>
    <w:multiLevelType w:val="singleLevel"/>
    <w:tmpl w:val="03D62E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5">
    <w:nsid w:val="0E640482"/>
    <w:multiLevelType w:val="singleLevel"/>
    <w:tmpl w:val="0E64048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243FCF68"/>
    <w:multiLevelType w:val="singleLevel"/>
    <w:tmpl w:val="243FCF6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7">
    <w:nsid w:val="2470EC97"/>
    <w:multiLevelType w:val="singleLevel"/>
    <w:tmpl w:val="2470EC9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25B654F3"/>
    <w:multiLevelType w:val="singleLevel"/>
    <w:tmpl w:val="25B654F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9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0">
    <w:nsid w:val="46A08BB8"/>
    <w:multiLevelType w:val="singleLevel"/>
    <w:tmpl w:val="46A08BB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4C1BAE26"/>
    <w:multiLevelType w:val="singleLevel"/>
    <w:tmpl w:val="4C1BAE2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2">
    <w:nsid w:val="4D4DC07F"/>
    <w:multiLevelType w:val="singleLevel"/>
    <w:tmpl w:val="4D4DC07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3">
    <w:nsid w:val="58765686"/>
    <w:multiLevelType w:val="singleLevel"/>
    <w:tmpl w:val="5876568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4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5">
    <w:nsid w:val="5A241D34"/>
    <w:multiLevelType w:val="singleLevel"/>
    <w:tmpl w:val="5A241D3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6">
    <w:nsid w:val="60382F6E"/>
    <w:multiLevelType w:val="singleLevel"/>
    <w:tmpl w:val="60382F6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7">
    <w:nsid w:val="72183CF9"/>
    <w:multiLevelType w:val="singleLevel"/>
    <w:tmpl w:val="72183CF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8">
    <w:nsid w:val="745EE643"/>
    <w:multiLevelType w:val="singleLevel"/>
    <w:tmpl w:val="745EE64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77ECEA79"/>
    <w:multiLevelType w:val="singleLevel"/>
    <w:tmpl w:val="77ECEA7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0">
    <w:nsid w:val="7C246926"/>
    <w:multiLevelType w:val="singleLevel"/>
    <w:tmpl w:val="7C2469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1">
    <w:nsid w:val="7DEC2089"/>
    <w:multiLevelType w:val="singleLevel"/>
    <w:tmpl w:val="7DEC2089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28"/>
  </w:num>
  <w:num w:numId="2">
    <w:abstractNumId w:val="12"/>
  </w:num>
  <w:num w:numId="3">
    <w:abstractNumId w:val="8"/>
  </w:num>
  <w:num w:numId="4">
    <w:abstractNumId w:val="24"/>
  </w:num>
  <w:num w:numId="5">
    <w:abstractNumId w:val="6"/>
  </w:num>
  <w:num w:numId="6">
    <w:abstractNumId w:val="4"/>
  </w:num>
  <w:num w:numId="7">
    <w:abstractNumId w:val="14"/>
  </w:num>
  <w:num w:numId="8">
    <w:abstractNumId w:val="18"/>
  </w:num>
  <w:num w:numId="9">
    <w:abstractNumId w:val="27"/>
  </w:num>
  <w:num w:numId="10">
    <w:abstractNumId w:val="13"/>
  </w:num>
  <w:num w:numId="11">
    <w:abstractNumId w:val="1"/>
  </w:num>
  <w:num w:numId="12">
    <w:abstractNumId w:val="19"/>
  </w:num>
  <w:num w:numId="13">
    <w:abstractNumId w:val="25"/>
  </w:num>
  <w:num w:numId="14">
    <w:abstractNumId w:val="7"/>
  </w:num>
  <w:num w:numId="15">
    <w:abstractNumId w:val="22"/>
  </w:num>
  <w:num w:numId="16">
    <w:abstractNumId w:val="11"/>
  </w:num>
  <w:num w:numId="17">
    <w:abstractNumId w:val="17"/>
  </w:num>
  <w:num w:numId="18">
    <w:abstractNumId w:val="10"/>
  </w:num>
  <w:num w:numId="19">
    <w:abstractNumId w:val="9"/>
  </w:num>
  <w:num w:numId="20">
    <w:abstractNumId w:val="2"/>
  </w:num>
  <w:num w:numId="21">
    <w:abstractNumId w:val="21"/>
  </w:num>
  <w:num w:numId="22">
    <w:abstractNumId w:val="26"/>
  </w:num>
  <w:num w:numId="23">
    <w:abstractNumId w:val="15"/>
  </w:num>
  <w:num w:numId="24">
    <w:abstractNumId w:val="20"/>
  </w:num>
  <w:num w:numId="25">
    <w:abstractNumId w:val="3"/>
  </w:num>
  <w:num w:numId="26">
    <w:abstractNumId w:val="30"/>
  </w:num>
  <w:num w:numId="27">
    <w:abstractNumId w:val="29"/>
  </w:num>
  <w:num w:numId="28">
    <w:abstractNumId w:val="5"/>
  </w:num>
  <w:num w:numId="29">
    <w:abstractNumId w:val="23"/>
  </w:num>
  <w:num w:numId="30">
    <w:abstractNumId w:val="31"/>
  </w:num>
  <w:num w:numId="31">
    <w:abstractNumId w:val="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348A8"/>
    <w:rsid w:val="0FC44BB3"/>
    <w:rsid w:val="19C033B9"/>
    <w:rsid w:val="288D3F88"/>
    <w:rsid w:val="28B14B7E"/>
    <w:rsid w:val="4CEE62DB"/>
    <w:rsid w:val="5EE914C3"/>
    <w:rsid w:val="7AAB3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6647</Words>
  <Characters>6756</Characters>
  <TotalTime>202</TotalTime>
  <ScaleCrop>false</ScaleCrop>
  <LinksUpToDate>false</LinksUpToDate>
  <CharactersWithSpaces>6765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2026-02-04T00:57:00Z</dcterms:created>
  <dc:creator>Apache POI</dc:creator>
  <cp:lastModifiedBy>Марк Аврелий</cp:lastModifiedBy>
  <dcterms:modified xsi:type="dcterms:W3CDTF">2026-02-17T16:36:27Z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eyJoZGlkIjoiMjhlY2YwOGQzNTQxYTU5NjUyMDVhMGQ4YmUwNjU0OGEiLCJ1c2VySWQiOiIzNTI5MzY1MDIifQ==</vt:lpwstr>
  </property>
  <property fmtid="{D5CDD505-2E9C-101B-9397-08002B2CF9AE}" pid="3" name="KSOProductBuildVer">
    <vt:lpwstr>1049-12.2.0.23196</vt:lpwstr>
  </property>
  <property fmtid="{D5CDD505-2E9C-101B-9397-08002B2CF9AE}" pid="4" name="ICV">
    <vt:lpwstr>128A2AC63F9D4E78963F3FDF6474BC46_13</vt:lpwstr>
  </property>
</Properties>
</file>